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E2D7C" w14:textId="23308035" w:rsidR="00E413EE" w:rsidRPr="0003366B" w:rsidRDefault="00E413EE" w:rsidP="00B600EE">
      <w:pPr>
        <w:snapToGrid w:val="0"/>
        <w:rPr>
          <w:rFonts w:ascii="微軟正黑體" w:eastAsia="微軟正黑體" w:hAnsi="微軟正黑體"/>
          <w:b/>
          <w:bCs/>
          <w:color w:val="0070C0"/>
          <w:sz w:val="32"/>
          <w:szCs w:val="28"/>
        </w:rPr>
      </w:pPr>
      <w:bookmarkStart w:id="0" w:name="_Hlk136874951"/>
      <w:bookmarkEnd w:id="0"/>
      <w:r w:rsidRPr="0003366B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簡</w:t>
      </w:r>
      <w:r w:rsidR="0039331E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化</w:t>
      </w:r>
      <w:r w:rsidR="006E77C1" w:rsidRPr="0003366B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評量流程</w:t>
      </w:r>
      <w:r w:rsidR="00B600EE" w:rsidRPr="0003366B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的</w:t>
      </w:r>
      <w:r w:rsidR="006E77C1" w:rsidRPr="0003366B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智能批改助手</w:t>
      </w:r>
      <w:r w:rsidR="00FF5361" w:rsidRPr="0003366B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Gradescope</w:t>
      </w:r>
    </w:p>
    <w:p w14:paraId="4DAF39B9" w14:textId="77777777" w:rsidR="00E413EE" w:rsidRDefault="00E413EE" w:rsidP="00D94A2A">
      <w:pPr>
        <w:snapToGrid w:val="0"/>
        <w:rPr>
          <w:rFonts w:ascii="微軟正黑體" w:eastAsia="微軟正黑體" w:hAnsi="微軟正黑體"/>
        </w:rPr>
      </w:pPr>
    </w:p>
    <w:p w14:paraId="30C035F3" w14:textId="2C557AD3" w:rsidR="00FF5361" w:rsidRDefault="005E7E10" w:rsidP="00D94A2A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FF5361" w:rsidRPr="001161D9">
        <w:rPr>
          <w:rFonts w:ascii="微軟正黑體" w:eastAsia="微軟正黑體" w:hAnsi="微軟正黑體"/>
        </w:rPr>
        <w:t>紙筆作業考試是教學過程中經常會使用的評量工具，雖容易實施，可是教</w:t>
      </w:r>
      <w:r w:rsidR="00FF5361">
        <w:rPr>
          <w:rFonts w:ascii="微軟正黑體" w:eastAsia="微軟正黑體" w:hAnsi="微軟正黑體" w:hint="eastAsia"/>
        </w:rPr>
        <w:t>師與助教</w:t>
      </w:r>
      <w:r w:rsidR="00FF5361" w:rsidRPr="001161D9">
        <w:rPr>
          <w:rFonts w:ascii="微軟正黑體" w:eastAsia="微軟正黑體" w:hAnsi="微軟正黑體"/>
        </w:rPr>
        <w:t>在批改過程經常會遇到</w:t>
      </w:r>
      <w:r w:rsidR="00FF5361">
        <w:rPr>
          <w:rFonts w:ascii="微軟正黑體" w:eastAsia="微軟正黑體" w:hAnsi="微軟正黑體" w:hint="eastAsia"/>
        </w:rPr>
        <w:t>：</w:t>
      </w:r>
      <w:r w:rsidR="00FF5361" w:rsidRPr="00FF5361">
        <w:rPr>
          <w:rFonts w:ascii="微軟正黑體" w:eastAsia="微軟正黑體" w:hAnsi="微軟正黑體" w:hint="eastAsia"/>
        </w:rPr>
        <w:t>紙張</w:t>
      </w:r>
      <w:r w:rsidR="00FF5361">
        <w:rPr>
          <w:rFonts w:ascii="微軟正黑體" w:eastAsia="微軟正黑體" w:hAnsi="微軟正黑體" w:hint="eastAsia"/>
        </w:rPr>
        <w:t>不易保存攜帶、</w:t>
      </w:r>
      <w:r w:rsidR="00FF5361" w:rsidRPr="00FF5361">
        <w:rPr>
          <w:rFonts w:ascii="微軟正黑體" w:eastAsia="微軟正黑體" w:hAnsi="微軟正黑體" w:hint="eastAsia"/>
        </w:rPr>
        <w:t>逐張翻頁</w:t>
      </w:r>
      <w:r w:rsidR="00FF5361">
        <w:rPr>
          <w:rFonts w:ascii="微軟正黑體" w:eastAsia="微軟正黑體" w:hAnsi="微軟正黑體" w:hint="eastAsia"/>
        </w:rPr>
        <w:t>批改費時、</w:t>
      </w:r>
      <w:r w:rsidR="00FF5361" w:rsidRPr="00FF5361">
        <w:rPr>
          <w:rFonts w:ascii="微軟正黑體" w:eastAsia="微軟正黑體" w:hAnsi="微軟正黑體" w:hint="eastAsia"/>
        </w:rPr>
        <w:t>多位閱卷者分工批閱</w:t>
      </w:r>
      <w:r w:rsidR="00FF5361">
        <w:rPr>
          <w:rFonts w:ascii="微軟正黑體" w:eastAsia="微軟正黑體" w:hAnsi="微軟正黑體" w:hint="eastAsia"/>
        </w:rPr>
        <w:t>難以統一標準、</w:t>
      </w:r>
      <w:r w:rsidR="00FF5361" w:rsidRPr="00FF5361">
        <w:rPr>
          <w:rFonts w:ascii="微軟正黑體" w:eastAsia="微軟正黑體" w:hAnsi="微軟正黑體" w:hint="eastAsia"/>
        </w:rPr>
        <w:t>無法深入分析</w:t>
      </w:r>
      <w:r w:rsidR="00FF5361">
        <w:rPr>
          <w:rFonts w:ascii="微軟正黑體" w:eastAsia="微軟正黑體" w:hAnsi="微軟正黑體" w:hint="eastAsia"/>
        </w:rPr>
        <w:t>學生</w:t>
      </w:r>
      <w:r w:rsidR="00FF5361" w:rsidRPr="00FF5361">
        <w:rPr>
          <w:rFonts w:ascii="微軟正黑體" w:eastAsia="微軟正黑體" w:hAnsi="微軟正黑體" w:hint="eastAsia"/>
        </w:rPr>
        <w:t>作答</w:t>
      </w:r>
      <w:r w:rsidR="00FF5361">
        <w:rPr>
          <w:rFonts w:ascii="微軟正黑體" w:eastAsia="微軟正黑體" w:hAnsi="微軟正黑體" w:hint="eastAsia"/>
        </w:rPr>
        <w:t>來</w:t>
      </w:r>
      <w:r w:rsidR="00FF5361" w:rsidRPr="00FF5361">
        <w:rPr>
          <w:rFonts w:ascii="微軟正黑體" w:eastAsia="微軟正黑體" w:hAnsi="微軟正黑體" w:hint="eastAsia"/>
        </w:rPr>
        <w:t>追蹤</w:t>
      </w:r>
      <w:r w:rsidR="00FF5361">
        <w:rPr>
          <w:rFonts w:ascii="微軟正黑體" w:eastAsia="微軟正黑體" w:hAnsi="微軟正黑體" w:hint="eastAsia"/>
        </w:rPr>
        <w:t>學習情況等</w:t>
      </w:r>
      <w:r w:rsidR="00FF5361" w:rsidRPr="001161D9">
        <w:rPr>
          <w:rFonts w:ascii="微軟正黑體" w:eastAsia="微軟正黑體" w:hAnsi="微軟正黑體"/>
        </w:rPr>
        <w:t>困難及挑戰</w:t>
      </w:r>
      <w:r w:rsidR="00FF5361">
        <w:rPr>
          <w:rFonts w:ascii="微軟正黑體" w:eastAsia="微軟正黑體" w:hAnsi="微軟正黑體" w:hint="eastAsia"/>
        </w:rPr>
        <w:t>。</w:t>
      </w:r>
    </w:p>
    <w:p w14:paraId="4169769B" w14:textId="77777777" w:rsidR="00FF5361" w:rsidRPr="005E7E10" w:rsidRDefault="00FF5361" w:rsidP="00D94A2A">
      <w:pPr>
        <w:snapToGrid w:val="0"/>
        <w:rPr>
          <w:rFonts w:ascii="微軟正黑體" w:eastAsia="微軟正黑體" w:hAnsi="微軟正黑體"/>
        </w:rPr>
      </w:pPr>
    </w:p>
    <w:p w14:paraId="3A5B373F" w14:textId="6A8C3C3E" w:rsidR="00D94A2A" w:rsidRDefault="005E7E10" w:rsidP="00D94A2A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D94A2A" w:rsidRPr="00D94A2A">
        <w:rPr>
          <w:rFonts w:ascii="微軟正黑體" w:eastAsia="微軟正黑體" w:hAnsi="微軟正黑體" w:hint="eastAsia"/>
        </w:rPr>
        <w:t>Gradescope 是</w:t>
      </w:r>
      <w:r w:rsidR="006E77C1">
        <w:rPr>
          <w:rFonts w:ascii="微軟正黑體" w:eastAsia="微軟正黑體" w:hAnsi="微軟正黑體" w:hint="eastAsia"/>
        </w:rPr>
        <w:t>Turnitin教育科技公司旗下</w:t>
      </w:r>
      <w:r w:rsidR="00D94A2A" w:rsidRPr="00D94A2A">
        <w:rPr>
          <w:rFonts w:ascii="微軟正黑體" w:eastAsia="微軟正黑體" w:hAnsi="微軟正黑體" w:hint="eastAsia"/>
        </w:rPr>
        <w:t>集成最新機器學習功能 (ML) 和人工智能 (AI) 的</w:t>
      </w:r>
      <w:r w:rsidR="00FF5361">
        <w:rPr>
          <w:rFonts w:ascii="微軟正黑體" w:eastAsia="微軟正黑體" w:hAnsi="微軟正黑體" w:hint="eastAsia"/>
        </w:rPr>
        <w:t>線上批改工具</w:t>
      </w:r>
      <w:r w:rsidR="00D94A2A" w:rsidRPr="00D94A2A">
        <w:rPr>
          <w:rFonts w:ascii="微軟正黑體" w:eastAsia="微軟正黑體" w:hAnsi="微軟正黑體" w:hint="eastAsia"/>
        </w:rPr>
        <w:t>，</w:t>
      </w:r>
      <w:r w:rsidR="00FF5361">
        <w:rPr>
          <w:rFonts w:ascii="微軟正黑體" w:eastAsia="微軟正黑體" w:hAnsi="微軟正黑體" w:hint="eastAsia"/>
        </w:rPr>
        <w:t>藉由將</w:t>
      </w:r>
      <w:r w:rsidR="00FF5361" w:rsidRPr="001161D9">
        <w:rPr>
          <w:rFonts w:ascii="微軟正黑體" w:eastAsia="微軟正黑體" w:hAnsi="微軟正黑體"/>
        </w:rPr>
        <w:t>「紙本作業/試卷」數位化</w:t>
      </w:r>
      <w:r w:rsidR="00FF5361">
        <w:rPr>
          <w:rFonts w:ascii="微軟正黑體" w:eastAsia="微軟正黑體" w:hAnsi="微軟正黑體" w:hint="eastAsia"/>
        </w:rPr>
        <w:t>，讓老師與助教</w:t>
      </w:r>
      <w:r w:rsidR="00FF5361" w:rsidRPr="001161D9">
        <w:rPr>
          <w:rFonts w:ascii="微軟正黑體" w:eastAsia="微軟正黑體" w:hAnsi="微軟正黑體"/>
          <w:b/>
          <w:bCs/>
        </w:rPr>
        <w:t>在線上</w:t>
      </w:r>
      <w:r>
        <w:rPr>
          <w:rFonts w:ascii="微軟正黑體" w:eastAsia="微軟正黑體" w:hAnsi="微軟正黑體" w:hint="eastAsia"/>
          <w:b/>
          <w:bCs/>
        </w:rPr>
        <w:t>就能</w:t>
      </w:r>
      <w:r w:rsidR="00FF5361" w:rsidRPr="001161D9">
        <w:rPr>
          <w:rFonts w:ascii="微軟正黑體" w:eastAsia="微軟正黑體" w:hAnsi="微軟正黑體"/>
          <w:b/>
          <w:bCs/>
        </w:rPr>
        <w:t>批改紙筆作業考試</w:t>
      </w:r>
      <w:r w:rsidR="00FF5361">
        <w:rPr>
          <w:rFonts w:ascii="微軟正黑體" w:eastAsia="微軟正黑體" w:hAnsi="微軟正黑體" w:hint="eastAsia"/>
          <w:b/>
          <w:bCs/>
        </w:rPr>
        <w:t>，</w:t>
      </w:r>
      <w:r w:rsidR="00D94A2A" w:rsidRPr="00D94A2A">
        <w:rPr>
          <w:rFonts w:ascii="微軟正黑體" w:eastAsia="微軟正黑體" w:hAnsi="微軟正黑體" w:hint="eastAsia"/>
        </w:rPr>
        <w:t>幫助教</w:t>
      </w:r>
      <w:r w:rsidR="00FF5361">
        <w:rPr>
          <w:rFonts w:ascii="微軟正黑體" w:eastAsia="微軟正黑體" w:hAnsi="微軟正黑體" w:hint="eastAsia"/>
        </w:rPr>
        <w:t>學者</w:t>
      </w:r>
      <w:r w:rsidR="00D94A2A" w:rsidRPr="00D94A2A">
        <w:rPr>
          <w:rFonts w:ascii="微軟正黑體" w:eastAsia="微軟正黑體" w:hAnsi="微軟正黑體" w:hint="eastAsia"/>
        </w:rPr>
        <w:t>簡化評分工作，省去以往逐一批改所耗費的大量時間與心力，並且讓評分能客觀有一致性。</w:t>
      </w:r>
    </w:p>
    <w:p w14:paraId="27BB1FDC" w14:textId="77777777" w:rsidR="00FF5361" w:rsidRDefault="00FF5361" w:rsidP="00D94A2A">
      <w:pPr>
        <w:snapToGrid w:val="0"/>
        <w:rPr>
          <w:rFonts w:ascii="微軟正黑體" w:eastAsia="微軟正黑體" w:hAnsi="微軟正黑體"/>
        </w:rPr>
      </w:pPr>
    </w:p>
    <w:p w14:paraId="704D123D" w14:textId="479AC1DF" w:rsidR="004A0096" w:rsidRPr="004A0096" w:rsidRDefault="006E77C1" w:rsidP="0003366B">
      <w:pPr>
        <w:snapToGrid w:val="0"/>
        <w:rPr>
          <w:rFonts w:ascii="微軟正黑體" w:eastAsia="微軟正黑體" w:hAnsi="微軟正黑體"/>
          <w:b/>
          <w:bCs/>
          <w:color w:val="0070C0"/>
          <w:sz w:val="32"/>
          <w:szCs w:val="28"/>
        </w:rPr>
      </w:pPr>
      <w:r w:rsidRPr="004A0096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Gradescope可適用</w:t>
      </w:r>
      <w:r w:rsidR="00FF5361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於各類</w:t>
      </w:r>
      <w:r w:rsidRPr="004A0096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學科課程</w:t>
      </w:r>
    </w:p>
    <w:p w14:paraId="3900BD80" w14:textId="77777777" w:rsidR="004A0096" w:rsidRDefault="004A0096" w:rsidP="006E77C1">
      <w:pPr>
        <w:snapToGrid w:val="0"/>
        <w:rPr>
          <w:rFonts w:ascii="微軟正黑體" w:eastAsia="微軟正黑體" w:hAnsi="微軟正黑體"/>
          <w:b/>
          <w:bCs/>
        </w:rPr>
      </w:pPr>
    </w:p>
    <w:p w14:paraId="34F87A23" w14:textId="7887F5DD" w:rsidR="004A0096" w:rsidRPr="0039331E" w:rsidRDefault="0003366B" w:rsidP="004A0096">
      <w:pPr>
        <w:snapToGrid w:val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5E7E10" w:rsidRPr="001161D9">
        <w:rPr>
          <w:rFonts w:ascii="微軟正黑體" w:eastAsia="微軟正黑體" w:hAnsi="微軟正黑體"/>
        </w:rPr>
        <w:t>適用於各類學科，例如：</w:t>
      </w:r>
      <w:r w:rsidR="005E7E10" w:rsidRPr="001161D9">
        <w:rPr>
          <w:rFonts w:ascii="微軟正黑體" w:eastAsia="微軟正黑體" w:hAnsi="微軟正黑體"/>
          <w:b/>
          <w:bCs/>
          <w:color w:val="FF0000"/>
        </w:rPr>
        <w:t>數學、物理、化學、生物、電腦科學、經濟學和商業課程</w:t>
      </w:r>
      <w:r w:rsidR="005E7E10" w:rsidRPr="001161D9">
        <w:rPr>
          <w:rFonts w:ascii="微軟正黑體" w:eastAsia="微軟正黑體" w:hAnsi="微軟正黑體"/>
        </w:rPr>
        <w:t>的作業評量</w:t>
      </w:r>
      <w:r w:rsidR="005E7E10">
        <w:rPr>
          <w:rFonts w:ascii="微軟正黑體" w:eastAsia="微軟正黑體" w:hAnsi="微軟正黑體" w:hint="eastAsia"/>
        </w:rPr>
        <w:t>，尤為適用</w:t>
      </w:r>
      <w:r w:rsidR="005E7E10" w:rsidRPr="001161D9">
        <w:rPr>
          <w:rFonts w:ascii="微軟正黑體" w:eastAsia="微軟正黑體" w:hAnsi="微軟正黑體"/>
        </w:rPr>
        <w:t>於數理科學領域有手寫</w:t>
      </w:r>
      <w:r w:rsidR="005E7E10">
        <w:rPr>
          <w:rFonts w:ascii="微軟正黑體" w:eastAsia="微軟正黑體" w:hAnsi="微軟正黑體" w:hint="eastAsia"/>
        </w:rPr>
        <w:t>作業</w:t>
      </w:r>
      <w:r w:rsidR="005E7E10" w:rsidRPr="001161D9">
        <w:rPr>
          <w:rFonts w:ascii="微軟正黑體" w:eastAsia="微軟正黑體" w:hAnsi="微軟正黑體"/>
        </w:rPr>
        <w:t>考試的課程</w:t>
      </w:r>
      <w:r w:rsidR="005E7E10">
        <w:rPr>
          <w:rFonts w:ascii="微軟正黑體" w:eastAsia="微軟正黑體" w:hAnsi="微軟正黑體" w:hint="eastAsia"/>
        </w:rPr>
        <w:t>。</w:t>
      </w:r>
      <w:r w:rsidR="0039331E">
        <w:rPr>
          <w:rFonts w:ascii="微軟正黑體" w:eastAsia="微軟正黑體" w:hAnsi="微軟正黑體"/>
        </w:rPr>
        <w:br/>
      </w:r>
      <w:r>
        <w:rPr>
          <w:rFonts w:ascii="微軟正黑體" w:eastAsia="微軟正黑體" w:hAnsi="微軟正黑體"/>
        </w:rPr>
        <w:br/>
      </w:r>
      <w:r w:rsidR="004A0096" w:rsidRPr="004A0096">
        <w:rPr>
          <w:rFonts w:ascii="微軟正黑體" w:eastAsia="微軟正黑體" w:hAnsi="微軟正黑體" w:hint="eastAsia"/>
          <w:b/>
          <w:bCs/>
        </w:rPr>
        <w:t>簡答、填空、選擇題型</w:t>
      </w:r>
      <w:r w:rsidR="00FF5361">
        <w:rPr>
          <w:rFonts w:ascii="微軟正黑體" w:eastAsia="微軟正黑體" w:hAnsi="微軟正黑體" w:hint="eastAsia"/>
          <w:b/>
          <w:bCs/>
        </w:rPr>
        <w:t>可透過AI</w:t>
      </w:r>
      <w:r w:rsidR="004A0096" w:rsidRPr="004A0096">
        <w:rPr>
          <w:rFonts w:ascii="微軟正黑體" w:eastAsia="微軟正黑體" w:hAnsi="微軟正黑體" w:hint="eastAsia"/>
          <w:b/>
          <w:bCs/>
        </w:rPr>
        <w:t>辨識</w:t>
      </w:r>
      <w:r w:rsidR="00FF5361">
        <w:rPr>
          <w:rFonts w:ascii="微軟正黑體" w:eastAsia="微軟正黑體" w:hAnsi="微軟正黑體" w:hint="eastAsia"/>
          <w:b/>
          <w:bCs/>
        </w:rPr>
        <w:t>以</w:t>
      </w:r>
      <w:r w:rsidR="004A0096" w:rsidRPr="004A0096">
        <w:rPr>
          <w:rFonts w:ascii="微軟正黑體" w:eastAsia="微軟正黑體" w:hAnsi="微軟正黑體" w:hint="eastAsia"/>
          <w:b/>
          <w:bCs/>
        </w:rPr>
        <w:t>將</w:t>
      </w:r>
      <w:r w:rsidR="00FF5361">
        <w:rPr>
          <w:rFonts w:ascii="微軟正黑體" w:eastAsia="微軟正黑體" w:hAnsi="微軟正黑體" w:hint="eastAsia"/>
          <w:b/>
          <w:bCs/>
        </w:rPr>
        <w:t>相同</w:t>
      </w:r>
      <w:r w:rsidR="004A0096" w:rsidRPr="004A0096">
        <w:rPr>
          <w:rFonts w:ascii="微軟正黑體" w:eastAsia="微軟正黑體" w:hAnsi="微軟正黑體" w:hint="eastAsia"/>
          <w:b/>
          <w:bCs/>
        </w:rPr>
        <w:t>答案分</w:t>
      </w:r>
      <w:r w:rsidR="00FF5361">
        <w:rPr>
          <w:rFonts w:ascii="微軟正黑體" w:eastAsia="微軟正黑體" w:hAnsi="微軟正黑體" w:hint="eastAsia"/>
          <w:b/>
          <w:bCs/>
        </w:rPr>
        <w:t>組批改</w:t>
      </w:r>
      <w:r w:rsidR="004A0096" w:rsidRPr="004A0096">
        <w:rPr>
          <w:rFonts w:ascii="微軟正黑體" w:eastAsia="微軟正黑體" w:hAnsi="微軟正黑體" w:hint="eastAsia"/>
          <w:b/>
          <w:bCs/>
        </w:rPr>
        <w:t>。</w:t>
      </w:r>
      <w:r w:rsidR="0039331E" w:rsidRPr="0039331E">
        <w:rPr>
          <w:rFonts w:ascii="微軟正黑體" w:eastAsia="微軟正黑體" w:hAnsi="微軟正黑體" w:hint="eastAsia"/>
        </w:rPr>
        <w:t>亦支援批改答案卡劃記以及程式碼</w:t>
      </w:r>
      <w:r w:rsidR="0039331E">
        <w:rPr>
          <w:rFonts w:ascii="微軟正黑體" w:eastAsia="微軟正黑體" w:hAnsi="微軟正黑體" w:hint="eastAsia"/>
        </w:rPr>
        <w:t>。</w:t>
      </w:r>
    </w:p>
    <w:p w14:paraId="3744CE2C" w14:textId="1490D33E" w:rsidR="004A0096" w:rsidRDefault="004A0096" w:rsidP="00D94A2A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05E18638" wp14:editId="07EC6FFC">
            <wp:extent cx="5226050" cy="3232150"/>
            <wp:effectExtent l="0" t="0" r="0" b="6350"/>
            <wp:docPr id="2677914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12076" w14:textId="77777777" w:rsidR="005E7E10" w:rsidRDefault="005E7E10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</w:p>
    <w:p w14:paraId="22487725" w14:textId="2C5FEC48" w:rsidR="005561EF" w:rsidRDefault="006E77C1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lastRenderedPageBreak/>
        <w:t>特色1：</w:t>
      </w:r>
      <w:r w:rsidR="00D94A2A" w:rsidRPr="00D94A2A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幫助教師簡化評量流程、節省</w:t>
      </w:r>
      <w:r w:rsidR="004D2D09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批改</w:t>
      </w:r>
      <w:r w:rsidR="00D94A2A" w:rsidRPr="00D94A2A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時間</w:t>
      </w:r>
    </w:p>
    <w:p w14:paraId="738AE156" w14:textId="134A3E65" w:rsidR="00D94A2A" w:rsidRPr="00D94A2A" w:rsidRDefault="005561EF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  <w:r>
        <w:rPr>
          <w:noProof/>
        </w:rPr>
        <w:drawing>
          <wp:inline distT="0" distB="0" distL="0" distR="0" wp14:anchorId="3F0CA485" wp14:editId="2F635B47">
            <wp:extent cx="4108450" cy="2721984"/>
            <wp:effectExtent l="0" t="0" r="6350" b="2540"/>
            <wp:docPr id="1" name="圖片 1" descr="一張含有 文字, 螢幕擷取畫面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軟體, 數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1353" cy="272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8326" w14:textId="3E711A35" w:rsidR="00D94A2A" w:rsidRPr="00D94A2A" w:rsidRDefault="0003366B" w:rsidP="00D94A2A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D94A2A" w:rsidRPr="00D94A2A">
        <w:rPr>
          <w:rFonts w:ascii="微軟正黑體" w:eastAsia="微軟正黑體" w:hAnsi="微軟正黑體" w:hint="eastAsia"/>
        </w:rPr>
        <w:t>Gradescope</w:t>
      </w:r>
      <w:r w:rsidR="000930ED">
        <w:rPr>
          <w:rFonts w:ascii="微軟正黑體" w:eastAsia="微軟正黑體" w:hAnsi="微軟正黑體" w:hint="eastAsia"/>
        </w:rPr>
        <w:t>透過掃描</w:t>
      </w:r>
      <w:r w:rsidR="0079628A">
        <w:rPr>
          <w:rFonts w:ascii="微軟正黑體" w:eastAsia="微軟正黑體" w:hAnsi="微軟正黑體" w:hint="eastAsia"/>
        </w:rPr>
        <w:t>或</w:t>
      </w:r>
      <w:r w:rsidR="000930ED">
        <w:rPr>
          <w:rFonts w:ascii="微軟正黑體" w:eastAsia="微軟正黑體" w:hAnsi="微軟正黑體" w:hint="eastAsia"/>
        </w:rPr>
        <w:t>拍照方式，</w:t>
      </w:r>
      <w:r w:rsidR="00D94A2A" w:rsidRPr="00D94A2A">
        <w:rPr>
          <w:rFonts w:ascii="微軟正黑體" w:eastAsia="微軟正黑體" w:hAnsi="微軟正黑體" w:hint="eastAsia"/>
        </w:rPr>
        <w:t>將紙本作業試卷轉換為數位檔案</w:t>
      </w:r>
      <w:r w:rsidR="00587BE1">
        <w:rPr>
          <w:rFonts w:ascii="微軟正黑體" w:eastAsia="微軟正黑體" w:hAnsi="微軟正黑體" w:hint="eastAsia"/>
        </w:rPr>
        <w:t>，集中在線上批改與保存分析。</w:t>
      </w:r>
      <w:r w:rsidR="00FA5C62">
        <w:rPr>
          <w:rFonts w:ascii="微軟正黑體" w:eastAsia="微軟正黑體" w:hAnsi="微軟正黑體" w:hint="eastAsia"/>
        </w:rPr>
        <w:t>支援</w:t>
      </w:r>
      <w:r w:rsidR="005561EF">
        <w:rPr>
          <w:rFonts w:ascii="微軟正黑體" w:eastAsia="微軟正黑體" w:hAnsi="微軟正黑體" w:hint="eastAsia"/>
        </w:rPr>
        <w:t>部分題型</w:t>
      </w:r>
      <w:r w:rsidR="00FA5C62">
        <w:rPr>
          <w:rFonts w:ascii="微軟正黑體" w:eastAsia="微軟正黑體" w:hAnsi="微軟正黑體" w:hint="eastAsia"/>
        </w:rPr>
        <w:t>藉由</w:t>
      </w:r>
      <w:r w:rsidR="00D94A2A" w:rsidRPr="00D94A2A">
        <w:rPr>
          <w:rFonts w:ascii="微軟正黑體" w:eastAsia="微軟正黑體" w:hAnsi="微軟正黑體" w:hint="eastAsia"/>
        </w:rPr>
        <w:t>AI輔助將相同</w:t>
      </w:r>
      <w:r w:rsidR="005561EF">
        <w:rPr>
          <w:rFonts w:ascii="微軟正黑體" w:eastAsia="微軟正黑體" w:hAnsi="微軟正黑體" w:hint="eastAsia"/>
        </w:rPr>
        <w:t>作答</w:t>
      </w:r>
      <w:r w:rsidR="00D94A2A" w:rsidRPr="00D94A2A">
        <w:rPr>
          <w:rFonts w:ascii="微軟正黑體" w:eastAsia="微軟正黑體" w:hAnsi="微軟正黑體" w:hint="eastAsia"/>
        </w:rPr>
        <w:t>進行分組</w:t>
      </w:r>
      <w:r w:rsidR="005561EF">
        <w:rPr>
          <w:rFonts w:ascii="微軟正黑體" w:eastAsia="微軟正黑體" w:hAnsi="微軟正黑體" w:hint="eastAsia"/>
        </w:rPr>
        <w:t>，教師</w:t>
      </w:r>
      <w:r w:rsidR="00DD2885">
        <w:rPr>
          <w:rFonts w:ascii="微軟正黑體" w:eastAsia="微軟正黑體" w:hAnsi="微軟正黑體" w:hint="eastAsia"/>
        </w:rPr>
        <w:t>批閱時隨時</w:t>
      </w:r>
      <w:r w:rsidR="0062170F">
        <w:rPr>
          <w:rFonts w:ascii="微軟正黑體" w:eastAsia="微軟正黑體" w:hAnsi="微軟正黑體" w:hint="eastAsia"/>
        </w:rPr>
        <w:t>選取</w:t>
      </w:r>
      <w:r w:rsidR="00AB5315">
        <w:rPr>
          <w:rFonts w:ascii="微軟正黑體" w:eastAsia="微軟正黑體" w:hAnsi="微軟正黑體" w:hint="eastAsia"/>
        </w:rPr>
        <w:t>套用</w:t>
      </w:r>
      <w:r w:rsidR="00D94A2A" w:rsidRPr="00D94A2A">
        <w:rPr>
          <w:rFonts w:ascii="微軟正黑體" w:eastAsia="微軟正黑體" w:hAnsi="微軟正黑體" w:hint="eastAsia"/>
        </w:rPr>
        <w:t>評分標準</w:t>
      </w:r>
      <w:r w:rsidR="005561EF">
        <w:rPr>
          <w:rFonts w:ascii="微軟正黑體" w:eastAsia="微軟正黑體" w:hAnsi="微軟正黑體" w:hint="eastAsia"/>
        </w:rPr>
        <w:t>即</w:t>
      </w:r>
      <w:r w:rsidR="00DD2885">
        <w:rPr>
          <w:rFonts w:ascii="微軟正黑體" w:eastAsia="微軟正黑體" w:hAnsi="微軟正黑體" w:hint="eastAsia"/>
        </w:rPr>
        <w:t>可</w:t>
      </w:r>
      <w:r w:rsidR="00D94A2A" w:rsidRPr="00D94A2A">
        <w:rPr>
          <w:rFonts w:ascii="微軟正黑體" w:eastAsia="微軟正黑體" w:hAnsi="微軟正黑體" w:hint="eastAsia"/>
        </w:rPr>
        <w:t>迅速</w:t>
      </w:r>
      <w:r w:rsidR="0062170F">
        <w:rPr>
          <w:rFonts w:ascii="微軟正黑體" w:eastAsia="微軟正黑體" w:hAnsi="微軟正黑體" w:hint="eastAsia"/>
        </w:rPr>
        <w:t>完成</w:t>
      </w:r>
      <w:r w:rsidR="00D94A2A" w:rsidRPr="00D94A2A">
        <w:rPr>
          <w:rFonts w:ascii="微軟正黑體" w:eastAsia="微軟正黑體" w:hAnsi="微軟正黑體" w:hint="eastAsia"/>
        </w:rPr>
        <w:t>評分</w:t>
      </w:r>
      <w:r w:rsidR="00B56D05">
        <w:rPr>
          <w:rFonts w:ascii="微軟正黑體" w:eastAsia="微軟正黑體" w:hAnsi="微軟正黑體" w:hint="eastAsia"/>
        </w:rPr>
        <w:t>；</w:t>
      </w:r>
      <w:r w:rsidR="00B56D05" w:rsidRPr="00C217D8">
        <w:rPr>
          <w:rFonts w:ascii="微軟正黑體" w:eastAsia="微軟正黑體" w:hAnsi="微軟正黑體" w:hint="eastAsia"/>
          <w:szCs w:val="24"/>
        </w:rPr>
        <w:t>批改途中若需調整修正內容，也會即刻同步反映於已批閱的試卷作業，免於人工逐人逐題重複確認更正。</w:t>
      </w:r>
      <w:r w:rsidR="00D94A2A" w:rsidRPr="00D94A2A">
        <w:rPr>
          <w:rFonts w:ascii="微軟正黑體" w:eastAsia="微軟正黑體" w:hAnsi="微軟正黑體" w:hint="eastAsia"/>
        </w:rPr>
        <w:t>相較傳統使用紙筆批改，可</w:t>
      </w:r>
      <w:r w:rsidR="00D94A2A" w:rsidRPr="00B56D05">
        <w:rPr>
          <w:rFonts w:ascii="微軟正黑體" w:eastAsia="微軟正黑體" w:hAnsi="微軟正黑體" w:hint="eastAsia"/>
          <w:b/>
          <w:bCs/>
        </w:rPr>
        <w:t>減少高達</w:t>
      </w:r>
      <w:r w:rsidR="00FF5361" w:rsidRPr="00B56D05">
        <w:rPr>
          <w:rFonts w:ascii="微軟正黑體" w:eastAsia="微軟正黑體" w:hAnsi="微軟正黑體" w:hint="eastAsia"/>
          <w:b/>
          <w:bCs/>
        </w:rPr>
        <w:t>30%以上</w:t>
      </w:r>
      <w:r w:rsidR="00D94A2A" w:rsidRPr="00D94A2A">
        <w:rPr>
          <w:rFonts w:ascii="微軟正黑體" w:eastAsia="微軟正黑體" w:hAnsi="微軟正黑體" w:hint="eastAsia"/>
        </w:rPr>
        <w:t>的工作時間。</w:t>
      </w:r>
    </w:p>
    <w:p w14:paraId="3C26053A" w14:textId="0E79127A" w:rsidR="00EF6FF2" w:rsidRDefault="00EF6FF2" w:rsidP="00D94A2A">
      <w:pPr>
        <w:snapToGrid w:val="0"/>
        <w:rPr>
          <w:rFonts w:ascii="微軟正黑體" w:eastAsia="微軟正黑體" w:hAnsi="微軟正黑體"/>
        </w:rPr>
      </w:pPr>
    </w:p>
    <w:p w14:paraId="6D13F521" w14:textId="6717AA80" w:rsidR="00D94A2A" w:rsidRPr="00D94A2A" w:rsidRDefault="006E77C1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特色2：</w:t>
      </w:r>
      <w:r w:rsidR="00D94A2A" w:rsidRPr="00D94A2A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支援多人同步協作批改</w:t>
      </w:r>
      <w:r w:rsidR="005561EF">
        <w:rPr>
          <w:noProof/>
        </w:rPr>
        <w:drawing>
          <wp:inline distT="0" distB="0" distL="0" distR="0" wp14:anchorId="2D6EBF12" wp14:editId="266176C1">
            <wp:extent cx="4108450" cy="2696758"/>
            <wp:effectExtent l="0" t="0" r="6350" b="8890"/>
            <wp:docPr id="3" name="圖片 3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螢幕擷取畫面, 字型, 數字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5574" cy="270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EE8C" w14:textId="76B97CA0" w:rsidR="00D94A2A" w:rsidRDefault="0003366B" w:rsidP="00D94A2A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D94A2A" w:rsidRPr="00D94A2A">
        <w:rPr>
          <w:rFonts w:ascii="微軟正黑體" w:eastAsia="微軟正黑體" w:hAnsi="微軟正黑體" w:hint="eastAsia"/>
        </w:rPr>
        <w:t>教師和助教團隊於</w:t>
      </w:r>
      <w:r w:rsidR="00D94A2A" w:rsidRPr="00B56D05">
        <w:rPr>
          <w:rFonts w:ascii="微軟正黑體" w:eastAsia="微軟正黑體" w:hAnsi="微軟正黑體" w:hint="eastAsia"/>
          <w:b/>
          <w:bCs/>
        </w:rPr>
        <w:t>任何時間地點皆能同步協作</w:t>
      </w:r>
      <w:r w:rsidR="00D94A2A">
        <w:rPr>
          <w:rFonts w:ascii="微軟正黑體" w:eastAsia="微軟正黑體" w:hAnsi="微軟正黑體" w:hint="eastAsia"/>
        </w:rPr>
        <w:t>，</w:t>
      </w:r>
      <w:r w:rsidR="00D94A2A" w:rsidRPr="00D94A2A">
        <w:rPr>
          <w:rFonts w:ascii="微軟正黑體" w:eastAsia="微軟正黑體" w:hAnsi="微軟正黑體" w:hint="eastAsia"/>
        </w:rPr>
        <w:t>幫助教育工作者更有效率地發布、批改和管理大型班級的作業考試。</w:t>
      </w:r>
    </w:p>
    <w:p w14:paraId="09B0A7D3" w14:textId="77777777" w:rsidR="004D2D09" w:rsidRDefault="004D2D09" w:rsidP="00D94A2A">
      <w:pPr>
        <w:snapToGrid w:val="0"/>
        <w:rPr>
          <w:rFonts w:ascii="微軟正黑體" w:eastAsia="微軟正黑體" w:hAnsi="微軟正黑體"/>
        </w:rPr>
      </w:pPr>
    </w:p>
    <w:p w14:paraId="78B67AF0" w14:textId="1425A16C" w:rsidR="004D2D09" w:rsidRDefault="004D2D09" w:rsidP="00D94A2A">
      <w:pPr>
        <w:snapToGrid w:val="0"/>
        <w:rPr>
          <w:rFonts w:ascii="微軟正黑體" w:eastAsia="微軟正黑體" w:hAnsi="微軟正黑體"/>
        </w:rPr>
      </w:pPr>
    </w:p>
    <w:p w14:paraId="7109E5FE" w14:textId="7AC911D2" w:rsidR="00D94A2A" w:rsidRDefault="006E77C1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lastRenderedPageBreak/>
        <w:t>特色3：</w:t>
      </w:r>
      <w:r w:rsidR="00D94A2A" w:rsidRPr="00D94A2A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詳細分析全班作答數據</w:t>
      </w:r>
    </w:p>
    <w:p w14:paraId="600F40D5" w14:textId="4E899509" w:rsidR="005561EF" w:rsidRPr="00D94A2A" w:rsidRDefault="005561EF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  <w:r>
        <w:rPr>
          <w:noProof/>
        </w:rPr>
        <w:drawing>
          <wp:inline distT="0" distB="0" distL="0" distR="0" wp14:anchorId="0F2762DF" wp14:editId="07B5FEAB">
            <wp:extent cx="4070350" cy="2841305"/>
            <wp:effectExtent l="0" t="0" r="6350" b="0"/>
            <wp:docPr id="2" name="圖片 2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螢幕擷取畫面, 數字, 字型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8123" cy="284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B819" w14:textId="214B50D5" w:rsidR="00D94A2A" w:rsidRPr="00D94A2A" w:rsidRDefault="0003366B" w:rsidP="00D94A2A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4D2D09" w:rsidRPr="004D2D09">
        <w:rPr>
          <w:rFonts w:ascii="微軟正黑體" w:eastAsia="微軟正黑體" w:hAnsi="微軟正黑體" w:hint="eastAsia"/>
        </w:rPr>
        <w:t>查看統計分析中的評分指標與錯誤原因，即能</w:t>
      </w:r>
      <w:r w:rsidR="004D2D09" w:rsidRPr="00B56D05">
        <w:rPr>
          <w:rFonts w:ascii="微軟正黑體" w:eastAsia="微軟正黑體" w:hAnsi="微軟正黑體" w:hint="eastAsia"/>
          <w:b/>
          <w:bCs/>
        </w:rPr>
        <w:t>快速掌握班內學生遇到的挑戰與學習問題</w:t>
      </w:r>
      <w:r w:rsidR="004D2D09" w:rsidRPr="004D2D09">
        <w:rPr>
          <w:rFonts w:ascii="微軟正黑體" w:eastAsia="微軟正黑體" w:hAnsi="微軟正黑體" w:hint="eastAsia"/>
        </w:rPr>
        <w:t>，作為複習、補強或調整課程設計之參考依據。</w:t>
      </w:r>
      <w:r w:rsidR="004D2D09">
        <w:rPr>
          <w:rFonts w:ascii="微軟正黑體" w:eastAsia="微軟正黑體" w:hAnsi="微軟正黑體"/>
        </w:rPr>
        <w:br/>
      </w:r>
    </w:p>
    <w:p w14:paraId="4E059868" w14:textId="581FA860" w:rsidR="00D94A2A" w:rsidRDefault="006E77C1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特色4：</w:t>
      </w:r>
      <w:r w:rsidR="00D94A2A" w:rsidRPr="00D94A2A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學生</w:t>
      </w:r>
      <w:r w:rsidR="00587BE1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專用</w:t>
      </w:r>
      <w:r w:rsidR="00D94A2A" w:rsidRPr="00D94A2A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App</w:t>
      </w:r>
      <w:r w:rsidR="00587BE1">
        <w:rPr>
          <w:rFonts w:ascii="微軟正黑體" w:eastAsia="微軟正黑體" w:hAnsi="微軟正黑體" w:hint="eastAsia"/>
          <w:b/>
          <w:bCs/>
          <w:color w:val="0070C0"/>
          <w:sz w:val="28"/>
          <w:szCs w:val="24"/>
        </w:rPr>
        <w:t>，使用手機拍照上傳作答</w:t>
      </w:r>
    </w:p>
    <w:p w14:paraId="0F15981E" w14:textId="49625577" w:rsidR="0084057A" w:rsidRDefault="0013066A" w:rsidP="00D94A2A">
      <w:pPr>
        <w:snapToGrid w:val="0"/>
        <w:rPr>
          <w:rFonts w:ascii="微軟正黑體" w:eastAsia="微軟正黑體" w:hAnsi="微軟正黑體"/>
          <w:b/>
          <w:bCs/>
          <w:color w:val="0070C0"/>
          <w:sz w:val="28"/>
          <w:szCs w:val="24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50222143" wp14:editId="43066C45">
            <wp:extent cx="4012741" cy="2108200"/>
            <wp:effectExtent l="0" t="0" r="6985" b="6350"/>
            <wp:docPr id="172799281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38" cy="21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3AE1" w14:textId="77777777" w:rsidR="00DF6740" w:rsidRDefault="00DF6740" w:rsidP="00D94A2A">
      <w:pPr>
        <w:snapToGrid w:val="0"/>
        <w:rPr>
          <w:rFonts w:ascii="微軟正黑體" w:eastAsia="微軟正黑體" w:hAnsi="微軟正黑體"/>
        </w:rPr>
      </w:pPr>
    </w:p>
    <w:p w14:paraId="47B4BB67" w14:textId="0BD18DA7" w:rsidR="00D94A2A" w:rsidRPr="00D94A2A" w:rsidRDefault="0003366B" w:rsidP="00D94A2A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9D3B67">
        <w:rPr>
          <w:rFonts w:ascii="微軟正黑體" w:eastAsia="微軟正黑體" w:hAnsi="微軟正黑體" w:hint="eastAsia"/>
        </w:rPr>
        <w:t>學生</w:t>
      </w:r>
      <w:r w:rsidR="00D94A2A" w:rsidRPr="00D94A2A">
        <w:rPr>
          <w:rFonts w:ascii="微軟正黑體" w:eastAsia="微軟正黑體" w:hAnsi="微軟正黑體" w:hint="eastAsia"/>
        </w:rPr>
        <w:t>透過Gradescope手機App就能拍攝作業照片上傳，或在智慧型手機上選擇文件直接</w:t>
      </w:r>
      <w:r w:rsidR="00DF6740">
        <w:rPr>
          <w:rFonts w:ascii="微軟正黑體" w:eastAsia="微軟正黑體" w:hAnsi="微軟正黑體" w:hint="eastAsia"/>
        </w:rPr>
        <w:t>繳交</w:t>
      </w:r>
      <w:r w:rsidR="00D94A2A" w:rsidRPr="00D94A2A">
        <w:rPr>
          <w:rFonts w:ascii="微軟正黑體" w:eastAsia="微軟正黑體" w:hAnsi="微軟正黑體" w:hint="eastAsia"/>
        </w:rPr>
        <w:t>。教師公布批閱結果後亦能</w:t>
      </w:r>
      <w:r w:rsidR="00D94A2A" w:rsidRPr="00B56D05">
        <w:rPr>
          <w:rFonts w:ascii="微軟正黑體" w:eastAsia="微軟正黑體" w:hAnsi="微軟正黑體" w:hint="eastAsia"/>
          <w:b/>
          <w:bCs/>
        </w:rPr>
        <w:t>及時得知分數與詳盡的回饋內容</w:t>
      </w:r>
      <w:r w:rsidR="00D94A2A" w:rsidRPr="00D94A2A">
        <w:rPr>
          <w:rFonts w:ascii="微軟正黑體" w:eastAsia="微軟正黑體" w:hAnsi="微軟正黑體" w:hint="eastAsia"/>
        </w:rPr>
        <w:t>，</w:t>
      </w:r>
      <w:r w:rsidR="009D3B67">
        <w:rPr>
          <w:rFonts w:ascii="微軟正黑體" w:eastAsia="微軟正黑體" w:hAnsi="微軟正黑體" w:hint="eastAsia"/>
        </w:rPr>
        <w:t>再也不用苦等發</w:t>
      </w:r>
      <w:r w:rsidR="00D94A2A" w:rsidRPr="00D94A2A">
        <w:rPr>
          <w:rFonts w:ascii="微軟正黑體" w:eastAsia="微軟正黑體" w:hAnsi="微軟正黑體" w:hint="eastAsia"/>
        </w:rPr>
        <w:t>還</w:t>
      </w:r>
      <w:r w:rsidR="00DF6740">
        <w:rPr>
          <w:rFonts w:ascii="微軟正黑體" w:eastAsia="微軟正黑體" w:hAnsi="微軟正黑體" w:hint="eastAsia"/>
        </w:rPr>
        <w:t>紙本</w:t>
      </w:r>
      <w:r w:rsidR="00D94A2A" w:rsidRPr="00D94A2A">
        <w:rPr>
          <w:rFonts w:ascii="微軟正黑體" w:eastAsia="微軟正黑體" w:hAnsi="微軟正黑體" w:hint="eastAsia"/>
        </w:rPr>
        <w:t>作業考卷</w:t>
      </w:r>
      <w:r w:rsidR="009D3B67">
        <w:rPr>
          <w:rFonts w:ascii="微軟正黑體" w:eastAsia="微軟正黑體" w:hAnsi="微軟正黑體" w:hint="eastAsia"/>
        </w:rPr>
        <w:t>！</w:t>
      </w:r>
    </w:p>
    <w:p w14:paraId="7B862E4A" w14:textId="77777777" w:rsidR="00D94A2A" w:rsidRPr="009D3B67" w:rsidRDefault="00D94A2A" w:rsidP="00D94A2A">
      <w:pPr>
        <w:snapToGrid w:val="0"/>
        <w:rPr>
          <w:rFonts w:ascii="微軟正黑體" w:eastAsia="微軟正黑體" w:hAnsi="微軟正黑體"/>
        </w:rPr>
      </w:pPr>
    </w:p>
    <w:p w14:paraId="0CAB3C64" w14:textId="41D8426F" w:rsidR="002E30C4" w:rsidRDefault="004D2D09" w:rsidP="00776616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</w:t>
      </w:r>
      <w:r w:rsidR="00F76284" w:rsidRPr="001161D9">
        <w:rPr>
          <w:rFonts w:ascii="微軟正黑體" w:eastAsia="微軟正黑體" w:hAnsi="微軟正黑體"/>
        </w:rPr>
        <w:t xml:space="preserve">自推出至今，全球已有來自 2,600 間學校機構，超過 17,000 位教育者及 400 萬位學生使用Gradescope，教師們已經由此系統批改了 7.5 億個作業考試問題。包含國立臺灣大學、麻省理工學院(Massachusetts Institute of Technology)、哈佛大學(Harvard University)、加州大學柏克萊分校 (UC </w:t>
      </w:r>
      <w:r w:rsidR="00F76284" w:rsidRPr="001161D9">
        <w:rPr>
          <w:rFonts w:ascii="微軟正黑體" w:eastAsia="微軟正黑體" w:hAnsi="微軟正黑體"/>
        </w:rPr>
        <w:lastRenderedPageBreak/>
        <w:t>Berkeley)、普渡大學 (Purdue University)、杜克大學 (Duke University)、墨爾本大學(University of Melbourne)等校皆使用Gradescope幫助教師提升評量效率、及時給予回饋，增進學生的學習表現。</w:t>
      </w:r>
    </w:p>
    <w:p w14:paraId="0F4B41BA" w14:textId="77777777" w:rsidR="00F76284" w:rsidRDefault="00F76284" w:rsidP="00776616">
      <w:pPr>
        <w:snapToGrid w:val="0"/>
        <w:rPr>
          <w:rFonts w:ascii="微軟正黑體" w:eastAsia="微軟正黑體" w:hAnsi="微軟正黑體"/>
        </w:rPr>
      </w:pPr>
    </w:p>
    <w:p w14:paraId="5981B955" w14:textId="11DAF3F4" w:rsidR="00A22BC9" w:rsidRDefault="00A22BC9" w:rsidP="00A22BC9">
      <w:pPr>
        <w:snapToGrid w:val="0"/>
        <w:rPr>
          <w:rFonts w:ascii="微軟正黑體" w:eastAsia="微軟正黑體" w:hAnsi="微軟正黑體"/>
          <w:b/>
          <w:bCs/>
          <w:color w:val="0070C0"/>
          <w:sz w:val="32"/>
          <w:szCs w:val="28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試用</w:t>
      </w:r>
      <w:r w:rsidRPr="00462E16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帳號申請</w:t>
      </w:r>
    </w:p>
    <w:p w14:paraId="3FCA5236" w14:textId="77777777" w:rsidR="0003366B" w:rsidRDefault="0003366B" w:rsidP="00A22BC9">
      <w:pPr>
        <w:snapToGrid w:val="0"/>
        <w:ind w:left="480"/>
        <w:rPr>
          <w:rFonts w:ascii="微軟正黑體" w:eastAsia="微軟正黑體" w:hAnsi="微軟正黑體"/>
        </w:rPr>
      </w:pPr>
    </w:p>
    <w:p w14:paraId="55DBE459" w14:textId="0133EAFB" w:rsidR="00A22BC9" w:rsidRPr="00462E16" w:rsidRDefault="00A22BC9" w:rsidP="00A22BC9">
      <w:pPr>
        <w:snapToGrid w:val="0"/>
        <w:ind w:left="480"/>
        <w:rPr>
          <w:rFonts w:ascii="微軟正黑體" w:eastAsia="微軟正黑體" w:hAnsi="微軟正黑體"/>
        </w:rPr>
      </w:pPr>
      <w:r w:rsidRPr="00462E16">
        <w:rPr>
          <w:rFonts w:ascii="微軟正黑體" w:eastAsia="微軟正黑體" w:hAnsi="微軟正黑體" w:hint="eastAsia"/>
        </w:rPr>
        <w:t>請至</w:t>
      </w:r>
      <w:hyperlink r:id="rId12" w:history="1">
        <w:r w:rsidRPr="00462E16">
          <w:rPr>
            <w:rStyle w:val="a7"/>
            <w:rFonts w:ascii="微軟正黑體" w:eastAsia="微軟正黑體" w:hAnsi="微軟正黑體" w:hint="eastAsia"/>
          </w:rPr>
          <w:t>G</w:t>
        </w:r>
        <w:r w:rsidRPr="00462E16">
          <w:rPr>
            <w:rStyle w:val="a7"/>
            <w:rFonts w:ascii="微軟正黑體" w:eastAsia="微軟正黑體" w:hAnsi="微軟正黑體"/>
          </w:rPr>
          <w:t>radescope官方網站</w:t>
        </w:r>
      </w:hyperlink>
      <w:r w:rsidRPr="00462E16">
        <w:rPr>
          <w:rFonts w:ascii="微軟正黑體" w:eastAsia="微軟正黑體" w:hAnsi="微軟正黑體" w:hint="eastAsia"/>
        </w:rPr>
        <w:t>右上方「S</w:t>
      </w:r>
      <w:r w:rsidRPr="00462E16">
        <w:rPr>
          <w:rFonts w:ascii="微軟正黑體" w:eastAsia="微軟正黑體" w:hAnsi="微軟正黑體"/>
        </w:rPr>
        <w:t>ign Up</w:t>
      </w:r>
      <w:r w:rsidRPr="00462E16">
        <w:rPr>
          <w:rFonts w:ascii="微軟正黑體" w:eastAsia="微軟正黑體" w:hAnsi="微軟正黑體" w:hint="eastAsia"/>
        </w:rPr>
        <w:t>」，選擇身分為「I</w:t>
      </w:r>
      <w:r w:rsidRPr="00462E16">
        <w:rPr>
          <w:rFonts w:ascii="微軟正黑體" w:eastAsia="微軟正黑體" w:hAnsi="微軟正黑體"/>
        </w:rPr>
        <w:t>nstructor</w:t>
      </w:r>
      <w:r w:rsidRPr="00462E16">
        <w:rPr>
          <w:rFonts w:ascii="微軟正黑體" w:eastAsia="微軟正黑體" w:hAnsi="微軟正黑體" w:hint="eastAsia"/>
        </w:rPr>
        <w:t>」填寫您的姓名、</w:t>
      </w:r>
      <w:r>
        <w:rPr>
          <w:rFonts w:ascii="微軟正黑體" w:eastAsia="微軟正黑體" w:hAnsi="微軟正黑體" w:hint="eastAsia"/>
        </w:rPr>
        <w:t>學校</w:t>
      </w:r>
      <w:r w:rsidRPr="00462E16">
        <w:rPr>
          <w:rFonts w:ascii="微軟正黑體" w:eastAsia="微軟正黑體" w:hAnsi="微軟正黑體" w:hint="eastAsia"/>
        </w:rPr>
        <w:t>電子郵件、</w:t>
      </w:r>
      <w:r>
        <w:rPr>
          <w:rFonts w:ascii="微軟正黑體" w:eastAsia="微軟正黑體" w:hAnsi="微軟正黑體" w:hint="eastAsia"/>
        </w:rPr>
        <w:t>選取英文學校</w:t>
      </w:r>
      <w:r w:rsidRPr="00462E16">
        <w:rPr>
          <w:rFonts w:ascii="微軟正黑體" w:eastAsia="微軟正黑體" w:hAnsi="微軟正黑體" w:hint="eastAsia"/>
        </w:rPr>
        <w:t>名稱</w:t>
      </w:r>
      <w:r w:rsidR="00450318">
        <w:rPr>
          <w:rFonts w:ascii="微軟正黑體" w:eastAsia="微軟正黑體" w:hAnsi="微軟正黑體" w:hint="eastAsia"/>
        </w:rPr>
        <w:t>來</w:t>
      </w:r>
      <w:r w:rsidRPr="00462E16">
        <w:rPr>
          <w:rFonts w:ascii="微軟正黑體" w:eastAsia="微軟正黑體" w:hAnsi="微軟正黑體" w:hint="eastAsia"/>
        </w:rPr>
        <w:t>註冊教師帳號，約需一個工作天審核時間，您將會收到一封「</w:t>
      </w:r>
      <w:r w:rsidRPr="00462E16">
        <w:rPr>
          <w:rFonts w:ascii="微軟正黑體" w:eastAsia="微軟正黑體" w:hAnsi="微軟正黑體"/>
        </w:rPr>
        <w:t>Welcome to Gradescope!</w:t>
      </w:r>
      <w:r w:rsidRPr="00462E16">
        <w:rPr>
          <w:rFonts w:ascii="微軟正黑體" w:eastAsia="微軟正黑體" w:hAnsi="微軟正黑體" w:hint="eastAsia"/>
        </w:rPr>
        <w:t>」歡迎信，請使用信中連結設定密碼登入使用系統。</w:t>
      </w:r>
      <w:r w:rsidR="00094B63">
        <w:rPr>
          <w:rFonts w:ascii="微軟正黑體" w:eastAsia="微軟正黑體" w:hAnsi="微軟正黑體"/>
        </w:rPr>
        <w:br/>
      </w:r>
      <w:r w:rsidR="00094B63">
        <w:rPr>
          <w:rFonts w:ascii="微軟正黑體" w:eastAsia="微軟正黑體" w:hAnsi="微軟正黑體"/>
        </w:rPr>
        <w:br/>
      </w:r>
      <w:r w:rsidR="00094B63" w:rsidRPr="00094B63">
        <w:rPr>
          <w:rFonts w:ascii="微軟正黑體" w:eastAsia="微軟正黑體" w:hAnsi="微軟正黑體"/>
        </w:rPr>
        <w:t>開通後，在</w:t>
      </w:r>
      <w:r w:rsidR="00094B63">
        <w:rPr>
          <w:rFonts w:ascii="微軟正黑體" w:eastAsia="微軟正黑體" w:hAnsi="微軟正黑體" w:hint="eastAsia"/>
        </w:rPr>
        <w:t>三個月</w:t>
      </w:r>
      <w:r w:rsidR="00094B63" w:rsidRPr="00094B63">
        <w:rPr>
          <w:rFonts w:ascii="微軟正黑體" w:eastAsia="微軟正黑體" w:hAnsi="微軟正黑體"/>
        </w:rPr>
        <w:t>的試用期間將能在3門課程中體驗Gradescope的完整功能。</w:t>
      </w:r>
    </w:p>
    <w:p w14:paraId="05DF1051" w14:textId="77777777" w:rsidR="00A22BC9" w:rsidRDefault="00A22BC9" w:rsidP="00776616">
      <w:pPr>
        <w:snapToGrid w:val="0"/>
        <w:rPr>
          <w:rFonts w:ascii="微軟正黑體" w:eastAsia="微軟正黑體" w:hAnsi="微軟正黑體"/>
        </w:rPr>
      </w:pPr>
    </w:p>
    <w:p w14:paraId="398A23DC" w14:textId="0E91ABAD" w:rsidR="00A22BC9" w:rsidRPr="00A22BC9" w:rsidRDefault="00A22BC9" w:rsidP="00776616">
      <w:pPr>
        <w:snapToGrid w:val="0"/>
        <w:rPr>
          <w:rFonts w:ascii="微軟正黑體" w:eastAsia="微軟正黑體" w:hAnsi="微軟正黑體"/>
          <w:b/>
          <w:bCs/>
          <w:color w:val="0070C0"/>
          <w:sz w:val="32"/>
          <w:szCs w:val="28"/>
        </w:rPr>
      </w:pPr>
      <w:r w:rsidRPr="00A22BC9">
        <w:rPr>
          <w:rFonts w:ascii="微軟正黑體" w:eastAsia="微軟正黑體" w:hAnsi="微軟正黑體" w:hint="eastAsia"/>
          <w:b/>
          <w:bCs/>
          <w:color w:val="0070C0"/>
          <w:sz w:val="32"/>
          <w:szCs w:val="28"/>
        </w:rPr>
        <w:t>參考資源</w:t>
      </w:r>
      <w:r w:rsidR="004D2D09">
        <w:rPr>
          <w:rFonts w:ascii="微軟正黑體" w:eastAsia="微軟正黑體" w:hAnsi="微軟正黑體"/>
          <w:b/>
          <w:bCs/>
          <w:color w:val="0070C0"/>
          <w:sz w:val="32"/>
          <w:szCs w:val="28"/>
        </w:rPr>
        <w:br/>
      </w:r>
    </w:p>
    <w:p w14:paraId="1A849188" w14:textId="77777777" w:rsidR="004D2D09" w:rsidRPr="004D2D09" w:rsidRDefault="00000000" w:rsidP="004D2D09">
      <w:pPr>
        <w:numPr>
          <w:ilvl w:val="0"/>
          <w:numId w:val="2"/>
        </w:numPr>
        <w:snapToGrid w:val="0"/>
        <w:rPr>
          <w:rFonts w:ascii="微軟正黑體" w:eastAsia="微軟正黑體" w:hAnsi="微軟正黑體"/>
        </w:rPr>
      </w:pPr>
      <w:hyperlink r:id="rId13" w:history="1">
        <w:r w:rsidR="004D2D09" w:rsidRPr="004D2D09">
          <w:rPr>
            <w:rStyle w:val="a7"/>
            <w:rFonts w:ascii="微軟正黑體" w:eastAsia="微軟正黑體" w:hAnsi="微軟正黑體"/>
          </w:rPr>
          <w:t>一分鐘了解【Gradescope雲端評量平台】</w:t>
        </w:r>
      </w:hyperlink>
    </w:p>
    <w:p w14:paraId="6ACFCEB1" w14:textId="77777777" w:rsidR="004D2D09" w:rsidRPr="004D2D09" w:rsidRDefault="004D2D09" w:rsidP="004D2D09">
      <w:pPr>
        <w:numPr>
          <w:ilvl w:val="0"/>
          <w:numId w:val="2"/>
        </w:numPr>
        <w:snapToGrid w:val="0"/>
        <w:rPr>
          <w:rFonts w:ascii="微軟正黑體" w:eastAsia="微軟正黑體" w:hAnsi="微軟正黑體"/>
        </w:rPr>
      </w:pPr>
      <w:r w:rsidRPr="004D2D09">
        <w:rPr>
          <w:rFonts w:ascii="微軟正黑體" w:eastAsia="微軟正黑體" w:hAnsi="微軟正黑體"/>
        </w:rPr>
        <w:t>初次使用：</w:t>
      </w:r>
      <w:hyperlink r:id="rId14" w:history="1">
        <w:r w:rsidRPr="004D2D09">
          <w:rPr>
            <w:rStyle w:val="a7"/>
            <w:rFonts w:ascii="微軟正黑體" w:eastAsia="微軟正黑體" w:hAnsi="微軟正黑體"/>
          </w:rPr>
          <w:t>了解Gradescope支援的評量類型</w:t>
        </w:r>
      </w:hyperlink>
    </w:p>
    <w:p w14:paraId="413956A9" w14:textId="77777777" w:rsidR="004D2D09" w:rsidRPr="004D2D09" w:rsidRDefault="00000000" w:rsidP="004D2D09">
      <w:pPr>
        <w:numPr>
          <w:ilvl w:val="0"/>
          <w:numId w:val="2"/>
        </w:numPr>
        <w:snapToGrid w:val="0"/>
        <w:rPr>
          <w:rFonts w:ascii="微軟正黑體" w:eastAsia="微軟正黑體" w:hAnsi="微軟正黑體"/>
        </w:rPr>
      </w:pPr>
      <w:hyperlink r:id="rId15" w:history="1">
        <w:r w:rsidR="004D2D09" w:rsidRPr="004D2D09">
          <w:rPr>
            <w:rStyle w:val="a7"/>
            <w:rFonts w:ascii="微軟正黑體" w:eastAsia="微軟正黑體" w:hAnsi="微軟正黑體"/>
          </w:rPr>
          <w:t>Gradescope教學短片</w:t>
        </w:r>
      </w:hyperlink>
      <w:r w:rsidR="004D2D09" w:rsidRPr="004D2D09">
        <w:rPr>
          <w:rFonts w:ascii="微軟正黑體" w:eastAsia="微軟正黑體" w:hAnsi="微軟正黑體"/>
        </w:rPr>
        <w:t>：各基礎功能介紹，英語發音，如需瀏覽中文字幕，請至各影片【設定＞字幕＞自動翻譯＞中文（繁體）】</w:t>
      </w:r>
    </w:p>
    <w:p w14:paraId="4FBE5CB2" w14:textId="77777777" w:rsidR="004D2D09" w:rsidRPr="004D2D09" w:rsidRDefault="00000000" w:rsidP="004D2D09">
      <w:pPr>
        <w:numPr>
          <w:ilvl w:val="0"/>
          <w:numId w:val="2"/>
        </w:numPr>
        <w:snapToGrid w:val="0"/>
        <w:rPr>
          <w:rFonts w:ascii="微軟正黑體" w:eastAsia="微軟正黑體" w:hAnsi="微軟正黑體"/>
        </w:rPr>
      </w:pPr>
      <w:hyperlink r:id="rId16" w:history="1">
        <w:r w:rsidR="004D2D09" w:rsidRPr="004D2D09">
          <w:rPr>
            <w:rStyle w:val="a7"/>
            <w:rFonts w:ascii="微軟正黑體" w:eastAsia="微軟正黑體" w:hAnsi="微軟正黑體"/>
          </w:rPr>
          <w:t>Gradescope 完整功能說明影片</w:t>
        </w:r>
      </w:hyperlink>
      <w:r w:rsidR="004D2D09" w:rsidRPr="004D2D09">
        <w:rPr>
          <w:rFonts w:ascii="微軟正黑體" w:eastAsia="微軟正黑體" w:hAnsi="微軟正黑體"/>
        </w:rPr>
        <w:t>：英語發音，從建立課程至加入學生、批改與閱覽統計，完整說明教師工作流程</w:t>
      </w:r>
    </w:p>
    <w:p w14:paraId="54F7078F" w14:textId="77777777" w:rsidR="004D2D09" w:rsidRPr="004D2D09" w:rsidRDefault="004D2D09" w:rsidP="004D2D09">
      <w:pPr>
        <w:numPr>
          <w:ilvl w:val="0"/>
          <w:numId w:val="2"/>
        </w:numPr>
        <w:snapToGrid w:val="0"/>
        <w:rPr>
          <w:rFonts w:ascii="微軟正黑體" w:eastAsia="微軟正黑體" w:hAnsi="微軟正黑體"/>
        </w:rPr>
      </w:pPr>
      <w:r w:rsidRPr="004D2D09">
        <w:rPr>
          <w:rFonts w:ascii="微軟正黑體" w:eastAsia="微軟正黑體" w:hAnsi="微軟正黑體"/>
        </w:rPr>
        <w:t> </w:t>
      </w:r>
      <w:hyperlink r:id="rId17" w:history="1">
        <w:r w:rsidRPr="004D2D09">
          <w:rPr>
            <w:rStyle w:val="a7"/>
            <w:rFonts w:ascii="微軟正黑體" w:eastAsia="微軟正黑體" w:hAnsi="微軟正黑體"/>
          </w:rPr>
          <w:t>Gradescope中文操作指南</w:t>
        </w:r>
      </w:hyperlink>
      <w:r w:rsidRPr="004D2D09">
        <w:rPr>
          <w:rFonts w:ascii="微軟正黑體" w:eastAsia="微軟正黑體" w:hAnsi="微軟正黑體"/>
        </w:rPr>
        <w:t>：包含教師與學生功能的完整指南</w:t>
      </w:r>
    </w:p>
    <w:p w14:paraId="23E9CC32" w14:textId="77777777" w:rsidR="004D2D09" w:rsidRPr="004D2D09" w:rsidRDefault="00000000" w:rsidP="004D2D09">
      <w:pPr>
        <w:numPr>
          <w:ilvl w:val="0"/>
          <w:numId w:val="2"/>
        </w:numPr>
        <w:snapToGrid w:val="0"/>
        <w:rPr>
          <w:rFonts w:ascii="微軟正黑體" w:eastAsia="微軟正黑體" w:hAnsi="微軟正黑體"/>
        </w:rPr>
      </w:pPr>
      <w:hyperlink r:id="rId18" w:history="1">
        <w:r w:rsidR="004D2D09" w:rsidRPr="004D2D09">
          <w:rPr>
            <w:rStyle w:val="a7"/>
            <w:rFonts w:ascii="微軟正黑體" w:eastAsia="微軟正黑體" w:hAnsi="微軟正黑體"/>
          </w:rPr>
          <w:t>Gradescope 原廠英文操作指南</w:t>
        </w:r>
      </w:hyperlink>
    </w:p>
    <w:p w14:paraId="59C01C45" w14:textId="77777777" w:rsidR="004D2D09" w:rsidRDefault="004D2D09" w:rsidP="004E3815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360DACE5" w14:textId="3C569B64" w:rsidR="004E3815" w:rsidRPr="00733A51" w:rsidRDefault="004E3815" w:rsidP="004E3815">
      <w:pPr>
        <w:snapToGrid w:val="0"/>
        <w:jc w:val="both"/>
        <w:rPr>
          <w:rFonts w:ascii="微軟正黑體" w:eastAsia="微軟正黑體" w:hAnsi="微軟正黑體"/>
          <w:sz w:val="28"/>
          <w:szCs w:val="28"/>
        </w:rPr>
      </w:pPr>
      <w:r w:rsidRPr="00026368">
        <w:rPr>
          <w:rFonts w:ascii="微軟正黑體" w:eastAsia="微軟正黑體" w:hAnsi="微軟正黑體" w:hint="eastAsia"/>
          <w:b/>
          <w:bCs/>
          <w:color w:val="0070C0"/>
          <w:sz w:val="28"/>
          <w:szCs w:val="28"/>
        </w:rPr>
        <w:t>諮詢服務表單</w:t>
      </w:r>
      <w:r w:rsidRPr="00026368">
        <w:rPr>
          <w:rFonts w:ascii="微軟正黑體" w:eastAsia="微軟正黑體" w:hAnsi="微軟正黑體" w:hint="eastAsia"/>
          <w:color w:val="0070C0"/>
          <w:sz w:val="28"/>
          <w:szCs w:val="28"/>
        </w:rPr>
        <w:t>：</w:t>
      </w:r>
      <w:hyperlink r:id="rId19" w:history="1">
        <w:r w:rsidRPr="00733A51">
          <w:rPr>
            <w:sz w:val="28"/>
            <w:szCs w:val="28"/>
          </w:rPr>
          <w:t>https://wkf.ms/4a5SH0O</w:t>
        </w:r>
      </w:hyperlink>
    </w:p>
    <w:p w14:paraId="2B6A4279" w14:textId="549D4D40" w:rsidR="004E3815" w:rsidRPr="00733A51" w:rsidRDefault="00A22BC9" w:rsidP="00733A51">
      <w:pPr>
        <w:snapToGrid w:val="0"/>
        <w:rPr>
          <w:rFonts w:ascii="微軟正黑體" w:eastAsia="微軟正黑體" w:hAnsi="微軟正黑體"/>
        </w:rPr>
      </w:pPr>
      <w:r w:rsidRPr="00733A51">
        <w:rPr>
          <w:rFonts w:ascii="微軟正黑體" w:eastAsia="微軟正黑體" w:hAnsi="微軟正黑體" w:hint="eastAsia"/>
        </w:rPr>
        <w:t>如</w:t>
      </w:r>
      <w:r w:rsidR="004E3815" w:rsidRPr="00733A51">
        <w:rPr>
          <w:rFonts w:ascii="微軟正黑體" w:eastAsia="微軟正黑體" w:hAnsi="微軟正黑體" w:hint="eastAsia"/>
        </w:rPr>
        <w:t>有任何疑問需要協助之處</w:t>
      </w:r>
      <w:r w:rsidRPr="00733A51">
        <w:rPr>
          <w:rFonts w:ascii="微軟正黑體" w:eastAsia="微軟正黑體" w:hAnsi="微軟正黑體" w:hint="eastAsia"/>
        </w:rPr>
        <w:t>，</w:t>
      </w:r>
      <w:r w:rsidR="004E3815" w:rsidRPr="00733A51">
        <w:rPr>
          <w:rFonts w:ascii="微軟正黑體" w:eastAsia="微軟正黑體" w:hAnsi="微軟正黑體" w:hint="eastAsia"/>
        </w:rPr>
        <w:t>請填表留下您的資訊，將由</w:t>
      </w:r>
      <w:r w:rsidR="00036AC3">
        <w:rPr>
          <w:rFonts w:ascii="微軟正黑體" w:eastAsia="微軟正黑體" w:hAnsi="微軟正黑體" w:hint="eastAsia"/>
        </w:rPr>
        <w:t>智泉國際</w:t>
      </w:r>
      <w:r w:rsidR="004E3815" w:rsidRPr="00733A51">
        <w:rPr>
          <w:rFonts w:ascii="微軟正黑體" w:eastAsia="微軟正黑體" w:hAnsi="微軟正黑體" w:hint="eastAsia"/>
        </w:rPr>
        <w:t>專人盡快與您聯繫！</w:t>
      </w:r>
      <w:r w:rsidR="004E3815" w:rsidRPr="00733A51">
        <w:rPr>
          <w:rFonts w:ascii="微軟正黑體" w:eastAsia="微軟正黑體" w:hAnsi="微軟正黑體"/>
        </w:rPr>
        <w:t xml:space="preserve"> </w:t>
      </w:r>
    </w:p>
    <w:sectPr w:rsidR="004E3815" w:rsidRPr="00733A5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A1E91" w14:textId="77777777" w:rsidR="00FC7410" w:rsidRDefault="00FC7410" w:rsidP="000930ED">
      <w:r>
        <w:separator/>
      </w:r>
    </w:p>
  </w:endnote>
  <w:endnote w:type="continuationSeparator" w:id="0">
    <w:p w14:paraId="35F699B9" w14:textId="77777777" w:rsidR="00FC7410" w:rsidRDefault="00FC7410" w:rsidP="00093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464A9" w14:textId="77777777" w:rsidR="00FC7410" w:rsidRDefault="00FC7410" w:rsidP="000930ED">
      <w:r>
        <w:separator/>
      </w:r>
    </w:p>
  </w:footnote>
  <w:footnote w:type="continuationSeparator" w:id="0">
    <w:p w14:paraId="78C482F8" w14:textId="77777777" w:rsidR="00FC7410" w:rsidRDefault="00FC7410" w:rsidP="000930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A076E3"/>
    <w:multiLevelType w:val="multilevel"/>
    <w:tmpl w:val="701C5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B47CD"/>
    <w:multiLevelType w:val="hybridMultilevel"/>
    <w:tmpl w:val="97B694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530874260">
    <w:abstractNumId w:val="1"/>
  </w:num>
  <w:num w:numId="2" w16cid:durableId="289752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A2A"/>
    <w:rsid w:val="00026368"/>
    <w:rsid w:val="0003366B"/>
    <w:rsid w:val="00036AC3"/>
    <w:rsid w:val="000778A8"/>
    <w:rsid w:val="000930ED"/>
    <w:rsid w:val="00094B63"/>
    <w:rsid w:val="000C7A59"/>
    <w:rsid w:val="00100419"/>
    <w:rsid w:val="0013066A"/>
    <w:rsid w:val="00241717"/>
    <w:rsid w:val="002E0589"/>
    <w:rsid w:val="002E30C4"/>
    <w:rsid w:val="003277FC"/>
    <w:rsid w:val="0039331E"/>
    <w:rsid w:val="003F655A"/>
    <w:rsid w:val="00416297"/>
    <w:rsid w:val="0044287B"/>
    <w:rsid w:val="00450318"/>
    <w:rsid w:val="004A0096"/>
    <w:rsid w:val="004D2D09"/>
    <w:rsid w:val="004E3815"/>
    <w:rsid w:val="005561EF"/>
    <w:rsid w:val="00587BE1"/>
    <w:rsid w:val="005B34D2"/>
    <w:rsid w:val="005E7E10"/>
    <w:rsid w:val="0062170F"/>
    <w:rsid w:val="006E77C1"/>
    <w:rsid w:val="00733138"/>
    <w:rsid w:val="00733A51"/>
    <w:rsid w:val="00776616"/>
    <w:rsid w:val="0079628A"/>
    <w:rsid w:val="0084057A"/>
    <w:rsid w:val="00842C57"/>
    <w:rsid w:val="00842EB2"/>
    <w:rsid w:val="008D41BC"/>
    <w:rsid w:val="009A60A8"/>
    <w:rsid w:val="009C3C5D"/>
    <w:rsid w:val="009D3B67"/>
    <w:rsid w:val="009E4B99"/>
    <w:rsid w:val="00A22BC9"/>
    <w:rsid w:val="00A6649F"/>
    <w:rsid w:val="00AB5315"/>
    <w:rsid w:val="00B351B2"/>
    <w:rsid w:val="00B55CA8"/>
    <w:rsid w:val="00B56D05"/>
    <w:rsid w:val="00B600EE"/>
    <w:rsid w:val="00B9490A"/>
    <w:rsid w:val="00D5616B"/>
    <w:rsid w:val="00D94A2A"/>
    <w:rsid w:val="00DD2885"/>
    <w:rsid w:val="00DF6740"/>
    <w:rsid w:val="00E047E8"/>
    <w:rsid w:val="00E413EE"/>
    <w:rsid w:val="00EF6FF2"/>
    <w:rsid w:val="00F76284"/>
    <w:rsid w:val="00FA5C62"/>
    <w:rsid w:val="00FC7410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C4AD1"/>
  <w15:chartTrackingRefBased/>
  <w15:docId w15:val="{28BA862B-B128-413B-B563-EAA4CDD9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3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30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3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30ED"/>
    <w:rPr>
      <w:sz w:val="20"/>
      <w:szCs w:val="20"/>
    </w:rPr>
  </w:style>
  <w:style w:type="character" w:styleId="a7">
    <w:name w:val="Hyperlink"/>
    <w:basedOn w:val="a0"/>
    <w:uiPriority w:val="99"/>
    <w:unhideWhenUsed/>
    <w:rsid w:val="00A22BC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22BC9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A22BC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wreSp7iPXkw" TargetMode="External"/><Relationship Id="rId18" Type="http://schemas.openxmlformats.org/officeDocument/2006/relationships/hyperlink" Target="https://guides.gradescope.com/hc/en-u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gradescope.com/" TargetMode="External"/><Relationship Id="rId17" Type="http://schemas.openxmlformats.org/officeDocument/2006/relationships/hyperlink" Target="https://electric-periwinkle-94e.notion.site/Gradescope-84b76c68889f49f59de2ed580265011c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D-aOhEFl8i4?si=JT7Iy024bZFTsX1U&amp;t=51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gradescope.com/get_started/?locale=zh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kf.ms/4a5SH0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lectric-periwinkle-94e.notion.site/Gradescope-9879c923a4ad44fa9adaf79e3e14a9f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332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Weichi DAI</dc:creator>
  <cp:keywords/>
  <dc:description/>
  <cp:lastModifiedBy>Weichi DAI</cp:lastModifiedBy>
  <cp:revision>27</cp:revision>
  <dcterms:created xsi:type="dcterms:W3CDTF">2024-05-05T12:46:00Z</dcterms:created>
  <dcterms:modified xsi:type="dcterms:W3CDTF">2024-09-11T07:35:00Z</dcterms:modified>
</cp:coreProperties>
</file>